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F0E0" w14:textId="08514D03" w:rsidR="00005957" w:rsidRPr="00005957" w:rsidRDefault="00005957" w:rsidP="00005957">
      <w:pPr>
        <w:jc w:val="center"/>
        <w:rPr>
          <w:rFonts w:asciiTheme="minorHAnsi" w:hAnsiTheme="minorHAnsi" w:cstheme="minorHAnsi"/>
          <w:b/>
          <w:bCs/>
        </w:rPr>
      </w:pPr>
      <w:r w:rsidRPr="00005957">
        <w:rPr>
          <w:rFonts w:asciiTheme="minorHAnsi" w:hAnsiTheme="minorHAnsi" w:cstheme="minorHAnsi"/>
          <w:b/>
          <w:bCs/>
        </w:rPr>
        <w:t>16. KEKO AUTO SHOW 2025 – Zvláštne ustanovenia a</w:t>
      </w:r>
      <w:r w:rsidRPr="00005957">
        <w:rPr>
          <w:rFonts w:asciiTheme="minorHAnsi" w:hAnsiTheme="minorHAnsi" w:cstheme="minorHAnsi"/>
          <w:b/>
          <w:bCs/>
        </w:rPr>
        <w:t> </w:t>
      </w:r>
      <w:r w:rsidRPr="00005957">
        <w:rPr>
          <w:rFonts w:asciiTheme="minorHAnsi" w:hAnsiTheme="minorHAnsi" w:cstheme="minorHAnsi"/>
          <w:b/>
          <w:bCs/>
        </w:rPr>
        <w:t>prihlasovanie</w:t>
      </w:r>
    </w:p>
    <w:p w14:paraId="1C46A6C8" w14:textId="09C31DC4" w:rsidR="004061DC" w:rsidRPr="00005957" w:rsidRDefault="00005957" w:rsidP="004061DC">
      <w:pPr>
        <w:rPr>
          <w:rFonts w:asciiTheme="minorHAnsi" w:hAnsiTheme="minorHAnsi" w:cstheme="minorHAnsi"/>
          <w:b/>
          <w:bCs/>
        </w:rPr>
      </w:pPr>
      <w:r w:rsidRPr="00005957">
        <w:rPr>
          <w:rFonts w:asciiTheme="minorHAnsi" w:hAnsiTheme="minorHAnsi" w:cstheme="minorHAnsi"/>
        </w:rPr>
        <w:br/>
      </w:r>
      <w:r w:rsidR="004061DC" w:rsidRPr="00005957">
        <w:rPr>
          <w:rFonts w:asciiTheme="minorHAnsi" w:hAnsiTheme="minorHAnsi" w:cstheme="minorHAnsi"/>
          <w:b/>
          <w:bCs/>
        </w:rPr>
        <w:t xml:space="preserve">Orechová Potôň, </w:t>
      </w:r>
      <w:r w:rsidR="00337130" w:rsidRPr="00005957">
        <w:rPr>
          <w:rFonts w:asciiTheme="minorHAnsi" w:hAnsiTheme="minorHAnsi" w:cstheme="minorHAnsi"/>
          <w:b/>
          <w:bCs/>
        </w:rPr>
        <w:t>3</w:t>
      </w:r>
      <w:r w:rsidR="004061DC" w:rsidRPr="00005957">
        <w:rPr>
          <w:rFonts w:asciiTheme="minorHAnsi" w:hAnsiTheme="minorHAnsi" w:cstheme="minorHAnsi"/>
          <w:b/>
          <w:bCs/>
        </w:rPr>
        <w:t>.</w:t>
      </w:r>
      <w:r w:rsidRPr="00005957">
        <w:rPr>
          <w:rFonts w:asciiTheme="minorHAnsi" w:hAnsiTheme="minorHAnsi" w:cstheme="minorHAnsi"/>
          <w:b/>
          <w:bCs/>
        </w:rPr>
        <w:t>10</w:t>
      </w:r>
      <w:r w:rsidR="004061DC" w:rsidRPr="00005957">
        <w:rPr>
          <w:rFonts w:asciiTheme="minorHAnsi" w:hAnsiTheme="minorHAnsi" w:cstheme="minorHAnsi"/>
          <w:b/>
          <w:bCs/>
        </w:rPr>
        <w:t>.202</w:t>
      </w:r>
      <w:r w:rsidR="000E65E5" w:rsidRPr="00005957">
        <w:rPr>
          <w:rFonts w:asciiTheme="minorHAnsi" w:hAnsiTheme="minorHAnsi" w:cstheme="minorHAnsi"/>
          <w:b/>
          <w:bCs/>
        </w:rPr>
        <w:t>5</w:t>
      </w:r>
      <w:r w:rsidR="004061DC" w:rsidRPr="00005957">
        <w:rPr>
          <w:rFonts w:asciiTheme="minorHAnsi" w:hAnsiTheme="minorHAnsi" w:cstheme="minorHAnsi"/>
          <w:b/>
          <w:bCs/>
        </w:rPr>
        <w:t xml:space="preserve"> - </w:t>
      </w:r>
      <w:r w:rsidRPr="00005957">
        <w:rPr>
          <w:rFonts w:asciiTheme="minorHAnsi" w:hAnsiTheme="minorHAnsi" w:cstheme="minorHAnsi"/>
          <w:b/>
          <w:bCs/>
        </w:rPr>
        <w:t>Záverečné slovenské auto-športové podujatie v sezóne 2025, 16. KEKO AUTO SHOW 2025 odštartuje v dňoch 14. – 15.11.2025 v areáli SLOVAKIA RING.</w:t>
      </w:r>
    </w:p>
    <w:p w14:paraId="4E610753" w14:textId="78872678" w:rsidR="004061DC" w:rsidRPr="00005957" w:rsidRDefault="00005957" w:rsidP="00005957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05957">
        <w:rPr>
          <w:rFonts w:asciiTheme="minorHAnsi" w:hAnsiTheme="minorHAnsi" w:cstheme="minorHAnsi"/>
        </w:rPr>
        <w:t xml:space="preserve">Nielen fanúšikovia rýchlych kolies, ale aj jazdci či spolujazdci si už zvykli, že v posledných pätnástich rokoch </w:t>
      </w:r>
      <w:r>
        <w:rPr>
          <w:rFonts w:asciiTheme="minorHAnsi" w:hAnsiTheme="minorHAnsi" w:cstheme="minorHAnsi"/>
        </w:rPr>
        <w:t xml:space="preserve">sa </w:t>
      </w:r>
      <w:r w:rsidRPr="00005957">
        <w:rPr>
          <w:rFonts w:asciiTheme="minorHAnsi" w:hAnsiTheme="minorHAnsi" w:cstheme="minorHAnsi"/>
        </w:rPr>
        <w:t>posledným auto-športovým podujatím sezóny na Slovensku</w:t>
      </w:r>
      <w:r>
        <w:rPr>
          <w:rFonts w:asciiTheme="minorHAnsi" w:hAnsiTheme="minorHAnsi" w:cstheme="minorHAnsi"/>
        </w:rPr>
        <w:t xml:space="preserve"> </w:t>
      </w:r>
      <w:r w:rsidRPr="00005957">
        <w:rPr>
          <w:rFonts w:asciiTheme="minorHAnsi" w:hAnsiTheme="minorHAnsi" w:cstheme="minorHAnsi"/>
        </w:rPr>
        <w:t xml:space="preserve">stalo </w:t>
      </w:r>
      <w:proofErr w:type="spellStart"/>
      <w:r w:rsidRPr="00005957">
        <w:rPr>
          <w:rFonts w:asciiTheme="minorHAnsi" w:hAnsiTheme="minorHAnsi" w:cstheme="minorHAnsi"/>
        </w:rPr>
        <w:t>rally</w:t>
      </w:r>
      <w:proofErr w:type="spellEnd"/>
      <w:r w:rsidRPr="00005957">
        <w:rPr>
          <w:rFonts w:asciiTheme="minorHAnsi" w:hAnsiTheme="minorHAnsi" w:cstheme="minorHAnsi"/>
        </w:rPr>
        <w:t xml:space="preserve"> podujatie konajúce sa v areáli pretekárskeho okruhu SLOVAKIA RING. Súťažnými posádkami veľmi obľúbené podujatie, ktoré je po ukončení všetkých šampionátov zaradené do skupiny voľné, každoročne priláka na štart nielen </w:t>
      </w:r>
      <w:proofErr w:type="spellStart"/>
      <w:r w:rsidRPr="00005957">
        <w:rPr>
          <w:rFonts w:asciiTheme="minorHAnsi" w:hAnsiTheme="minorHAnsi" w:cstheme="minorHAnsi"/>
        </w:rPr>
        <w:t>rallystov</w:t>
      </w:r>
      <w:proofErr w:type="spellEnd"/>
      <w:r w:rsidRPr="00005957">
        <w:rPr>
          <w:rFonts w:asciiTheme="minorHAnsi" w:hAnsiTheme="minorHAnsi" w:cstheme="minorHAnsi"/>
        </w:rPr>
        <w:t xml:space="preserve">, ale aj </w:t>
      </w:r>
      <w:proofErr w:type="spellStart"/>
      <w:r w:rsidRPr="00005957">
        <w:rPr>
          <w:rFonts w:asciiTheme="minorHAnsi" w:hAnsiTheme="minorHAnsi" w:cstheme="minorHAnsi"/>
        </w:rPr>
        <w:t>kopciarov</w:t>
      </w:r>
      <w:proofErr w:type="spellEnd"/>
      <w:r w:rsidRPr="00005957">
        <w:rPr>
          <w:rFonts w:asciiTheme="minorHAnsi" w:hAnsiTheme="minorHAnsi" w:cstheme="minorHAnsi"/>
        </w:rPr>
        <w:t xml:space="preserve"> a nechýbajú ani jazdci z iných disciplín motoristického športu nielen zo Slovenska, ale aj okolitých krajín. </w:t>
      </w:r>
      <w:r w:rsidRPr="00005957">
        <w:rPr>
          <w:rFonts w:asciiTheme="minorHAnsi" w:hAnsiTheme="minorHAnsi" w:cstheme="minorHAnsi"/>
        </w:rPr>
        <w:br/>
      </w:r>
      <w:r w:rsidRPr="00005957">
        <w:rPr>
          <w:rFonts w:asciiTheme="minorHAnsi" w:hAnsiTheme="minorHAnsi" w:cstheme="minorHAnsi"/>
        </w:rPr>
        <w:br/>
        <w:t xml:space="preserve">Po úvodných pätnástich rokoch, počas ktorých sa AUTO SHOW nepretržite konalo, </w:t>
      </w:r>
      <w:r>
        <w:rPr>
          <w:rFonts w:asciiTheme="minorHAnsi" w:hAnsiTheme="minorHAnsi" w:cstheme="minorHAnsi"/>
        </w:rPr>
        <w:t>ide o</w:t>
      </w:r>
      <w:r w:rsidRPr="00005957">
        <w:rPr>
          <w:rFonts w:asciiTheme="minorHAnsi" w:hAnsiTheme="minorHAnsi" w:cstheme="minorHAnsi"/>
        </w:rPr>
        <w:t xml:space="preserve"> v poradí 16. KEKO AUTO SHOW 2025. Podujatie sa síce bude konať až o šesť týždňov, no k dnešnému dňu už boli zverejnené Zvláštne ustanovenia k podujatiu, ktoré presne stanovujú</w:t>
      </w:r>
      <w:r>
        <w:rPr>
          <w:rFonts w:asciiTheme="minorHAnsi" w:hAnsiTheme="minorHAnsi" w:cstheme="minorHAnsi"/>
        </w:rPr>
        <w:t>,</w:t>
      </w:r>
      <w:r w:rsidRPr="00005957">
        <w:rPr>
          <w:rFonts w:asciiTheme="minorHAnsi" w:hAnsiTheme="minorHAnsi" w:cstheme="minorHAnsi"/>
        </w:rPr>
        <w:t xml:space="preserve"> podľa akých predpisov sa 16. KEKO AUTO SHOW 2025 bude konať. Zvláštn</w:t>
      </w:r>
      <w:r>
        <w:rPr>
          <w:rFonts w:asciiTheme="minorHAnsi" w:hAnsiTheme="minorHAnsi" w:cstheme="minorHAnsi"/>
        </w:rPr>
        <w:t>e</w:t>
      </w:r>
      <w:r w:rsidRPr="00005957">
        <w:rPr>
          <w:rFonts w:asciiTheme="minorHAnsi" w:hAnsiTheme="minorHAnsi" w:cstheme="minorHAnsi"/>
        </w:rPr>
        <w:t xml:space="preserve"> ustanoven</w:t>
      </w:r>
      <w:r>
        <w:rPr>
          <w:rFonts w:asciiTheme="minorHAnsi" w:hAnsiTheme="minorHAnsi" w:cstheme="minorHAnsi"/>
        </w:rPr>
        <w:t xml:space="preserve">ia sú uverejnené </w:t>
      </w:r>
      <w:r w:rsidRPr="00005957">
        <w:rPr>
          <w:rFonts w:asciiTheme="minorHAnsi" w:hAnsiTheme="minorHAnsi" w:cstheme="minorHAnsi"/>
        </w:rPr>
        <w:t xml:space="preserve">na </w:t>
      </w:r>
      <w:hyperlink r:id="rId6" w:history="1">
        <w:r w:rsidRPr="00005957">
          <w:rPr>
            <w:rStyle w:val="Hypertextovprepojenie"/>
            <w:rFonts w:asciiTheme="minorHAnsi" w:hAnsiTheme="minorHAnsi" w:cstheme="minorHAnsi"/>
          </w:rPr>
          <w:t>www.sams-asn.sk</w:t>
        </w:r>
      </w:hyperlink>
      <w:r w:rsidRPr="00005957">
        <w:rPr>
          <w:rFonts w:asciiTheme="minorHAnsi" w:hAnsiTheme="minorHAnsi" w:cstheme="minorHAnsi"/>
        </w:rPr>
        <w:t xml:space="preserve"> v sekcii </w:t>
      </w:r>
      <w:proofErr w:type="spellStart"/>
      <w:r w:rsidRPr="00005957">
        <w:rPr>
          <w:rFonts w:asciiTheme="minorHAnsi" w:hAnsiTheme="minorHAnsi" w:cstheme="minorHAnsi"/>
        </w:rPr>
        <w:t>rally</w:t>
      </w:r>
      <w:proofErr w:type="spellEnd"/>
      <w:r>
        <w:rPr>
          <w:rFonts w:asciiTheme="minorHAnsi" w:hAnsiTheme="minorHAnsi" w:cstheme="minorHAnsi"/>
        </w:rPr>
        <w:t xml:space="preserve"> a</w:t>
      </w:r>
      <w:r w:rsidRPr="00005957">
        <w:rPr>
          <w:rFonts w:asciiTheme="minorHAnsi" w:hAnsiTheme="minorHAnsi" w:cstheme="minorHAnsi"/>
        </w:rPr>
        <w:t xml:space="preserve"> aj na oficiálnej stránke organizátora </w:t>
      </w:r>
      <w:hyperlink r:id="rId7" w:tgtFrame="_blank" w:history="1">
        <w:r w:rsidRPr="00005957">
          <w:rPr>
            <w:rStyle w:val="Hypertextovprepojenie"/>
            <w:rFonts w:asciiTheme="minorHAnsi" w:hAnsiTheme="minorHAnsi" w:cstheme="minorHAnsi"/>
          </w:rPr>
          <w:t>https://slovakiaring.sk/sk/keko-auto-show-2025</w:t>
        </w:r>
      </w:hyperlink>
      <w:r w:rsidRPr="00005957">
        <w:rPr>
          <w:rFonts w:asciiTheme="minorHAnsi" w:hAnsiTheme="minorHAnsi" w:cstheme="minorHAnsi"/>
        </w:rPr>
        <w:t xml:space="preserve">. Prihlasovanie účastníkov na 16. KEKO AUTO SHOW 2025, ktoré sa automaticky uzavrie dňa 9.11.2025 bolo spustené na </w:t>
      </w:r>
      <w:hyperlink r:id="rId8" w:history="1">
        <w:r w:rsidRPr="00005957">
          <w:rPr>
            <w:rStyle w:val="Hypertextovprepojenie"/>
            <w:rFonts w:asciiTheme="minorHAnsi" w:hAnsiTheme="minorHAnsi" w:cstheme="minorHAnsi"/>
          </w:rPr>
          <w:t>www.sams-asn.sk/prihlaska</w:t>
        </w:r>
      </w:hyperlink>
      <w:r w:rsidRPr="00005957">
        <w:rPr>
          <w:rFonts w:asciiTheme="minorHAnsi" w:hAnsiTheme="minorHAnsi" w:cstheme="minorHAnsi"/>
        </w:rPr>
        <w:t>.</w:t>
      </w:r>
      <w:r w:rsidRPr="00005957">
        <w:rPr>
          <w:rFonts w:asciiTheme="minorHAnsi" w:hAnsiTheme="minorHAnsi" w:cstheme="minorHAnsi"/>
        </w:rPr>
        <w:br/>
      </w:r>
      <w:r w:rsidRPr="00005957">
        <w:rPr>
          <w:rFonts w:asciiTheme="minorHAnsi" w:hAnsiTheme="minorHAnsi" w:cstheme="minorHAnsi"/>
        </w:rPr>
        <w:br/>
        <w:t xml:space="preserve">O všetkých novinkách a aktualitách k 16. KEKO AUTO SHOW 2025 </w:t>
      </w:r>
      <w:r>
        <w:rPr>
          <w:rFonts w:asciiTheme="minorHAnsi" w:hAnsiTheme="minorHAnsi" w:cstheme="minorHAnsi"/>
        </w:rPr>
        <w:t>V</w:t>
      </w:r>
      <w:r w:rsidRPr="00005957">
        <w:rPr>
          <w:rFonts w:asciiTheme="minorHAnsi" w:hAnsiTheme="minorHAnsi" w:cstheme="minorHAnsi"/>
        </w:rPr>
        <w:t>ás budeme priebežne informovať.</w:t>
      </w:r>
      <w:r w:rsidRPr="00005957">
        <w:rPr>
          <w:rFonts w:asciiTheme="minorHAnsi" w:hAnsiTheme="minorHAnsi" w:cstheme="minorHAnsi"/>
        </w:rPr>
        <w:br/>
      </w:r>
      <w:r w:rsidRPr="00005957">
        <w:rPr>
          <w:rFonts w:asciiTheme="minorHAnsi" w:hAnsiTheme="minorHAnsi" w:cstheme="minorHAnsi"/>
        </w:rPr>
        <w:br/>
        <w:t>Miro Majláth</w:t>
      </w:r>
      <w:r w:rsidRPr="00005957">
        <w:rPr>
          <w:rFonts w:asciiTheme="minorHAnsi" w:hAnsiTheme="minorHAnsi" w:cstheme="minorHAnsi"/>
        </w:rPr>
        <w:br/>
        <w:t xml:space="preserve">Predseda organizačného výboru </w:t>
      </w:r>
      <w:r w:rsidRPr="00005957">
        <w:rPr>
          <w:rFonts w:asciiTheme="minorHAnsi" w:hAnsiTheme="minorHAnsi" w:cstheme="minorHAnsi"/>
        </w:rPr>
        <w:br/>
        <w:t xml:space="preserve">16. KEKO AUTO SHOW 2025   </w:t>
      </w:r>
    </w:p>
    <w:p w14:paraId="51E04588" w14:textId="6B42CA00" w:rsidR="00394914" w:rsidRPr="00394914" w:rsidRDefault="00394914" w:rsidP="00394914">
      <w:pPr>
        <w:rPr>
          <w:iCs/>
        </w:rPr>
      </w:pPr>
    </w:p>
    <w:p w14:paraId="78226963" w14:textId="46B522B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B96B44">
        <w:rPr>
          <w:i/>
        </w:rPr>
        <w:t>automotodróme</w:t>
      </w:r>
      <w:proofErr w:type="spellEnd"/>
      <w:r w:rsidRPr="00B96B44">
        <w:rPr>
          <w:i/>
        </w:rPr>
        <w:t xml:space="preserve">, zdokonaliť sa v škole bezpečnej jazdy, vyskúšať si terénnu jazdu vo vynovenom </w:t>
      </w:r>
      <w:proofErr w:type="spellStart"/>
      <w:r w:rsidRPr="00B96B44">
        <w:rPr>
          <w:b/>
          <w:i/>
        </w:rPr>
        <w:t>off-road</w:t>
      </w:r>
      <w:proofErr w:type="spellEnd"/>
      <w:r w:rsidRPr="00B96B44">
        <w:rPr>
          <w:b/>
          <w:i/>
        </w:rPr>
        <w:t xml:space="preserve">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</w:t>
      </w:r>
      <w:r w:rsidR="00380F63">
        <w:rPr>
          <w:i/>
        </w:rPr>
        <w:lastRenderedPageBreak/>
        <w:t>priestor pre aktívne jazdy na motokárach pre deti, dospelých ale aj majiteľov vlastných motokár. Centrum a dráha je ako jediná na Slovensku homologizovaná licenciou CIK-FIA.</w:t>
      </w:r>
    </w:p>
    <w:p w14:paraId="44FDBB15" w14:textId="6246880D" w:rsidR="00F86409" w:rsidRPr="007F210C" w:rsidRDefault="00F86409">
      <w:pPr>
        <w:spacing w:before="280" w:after="0" w:line="240" w:lineRule="auto"/>
        <w:rPr>
          <w:b/>
          <w:color w:val="FF0000"/>
        </w:rPr>
      </w:pPr>
      <w:r w:rsidRPr="007F210C">
        <w:rPr>
          <w:b/>
          <w:color w:val="FF0000"/>
        </w:rPr>
        <w:t>GENERÁLNYM REKLAMNÝM PARTNEROM OKUHU</w:t>
      </w:r>
      <w:r w:rsidR="00213CD5" w:rsidRPr="007F210C">
        <w:rPr>
          <w:b/>
          <w:color w:val="FF0000"/>
        </w:rPr>
        <w:t xml:space="preserve"> SLOVAKIA RING </w:t>
      </w:r>
      <w:r w:rsidRPr="007F210C">
        <w:rPr>
          <w:b/>
          <w:color w:val="FF0000"/>
        </w:rPr>
        <w:t xml:space="preserve">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 xml:space="preserve">Marketing </w:t>
            </w:r>
            <w:proofErr w:type="spellStart"/>
            <w:r w:rsidR="00973AC2" w:rsidRPr="00B96B44">
              <w:t>Director</w:t>
            </w:r>
            <w:proofErr w:type="spellEnd"/>
            <w:r w:rsidR="00973AC2" w:rsidRPr="00B96B44">
              <w:t>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F4DB" w14:textId="77777777" w:rsidR="00C5415A" w:rsidRDefault="00C5415A">
      <w:pPr>
        <w:spacing w:after="0" w:line="240" w:lineRule="auto"/>
      </w:pPr>
      <w:r>
        <w:separator/>
      </w:r>
    </w:p>
  </w:endnote>
  <w:endnote w:type="continuationSeparator" w:id="0">
    <w:p w14:paraId="2529D636" w14:textId="77777777" w:rsidR="00C5415A" w:rsidRDefault="00C5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D803" w14:textId="77777777" w:rsidR="00C5415A" w:rsidRDefault="00C5415A">
      <w:pPr>
        <w:spacing w:after="0" w:line="240" w:lineRule="auto"/>
      </w:pPr>
      <w:r>
        <w:separator/>
      </w:r>
    </w:p>
  </w:footnote>
  <w:footnote w:type="continuationSeparator" w:id="0">
    <w:p w14:paraId="787A4FBE" w14:textId="77777777" w:rsidR="00C5415A" w:rsidRDefault="00C5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1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5957"/>
    <w:rsid w:val="000253CE"/>
    <w:rsid w:val="000C3932"/>
    <w:rsid w:val="000D52A5"/>
    <w:rsid w:val="000E65E5"/>
    <w:rsid w:val="00115781"/>
    <w:rsid w:val="001260EA"/>
    <w:rsid w:val="00160D53"/>
    <w:rsid w:val="001D6A20"/>
    <w:rsid w:val="00213CD5"/>
    <w:rsid w:val="00263348"/>
    <w:rsid w:val="002A6542"/>
    <w:rsid w:val="002F38DA"/>
    <w:rsid w:val="00321E8D"/>
    <w:rsid w:val="00337130"/>
    <w:rsid w:val="00375D0D"/>
    <w:rsid w:val="00380F63"/>
    <w:rsid w:val="003842EC"/>
    <w:rsid w:val="00394914"/>
    <w:rsid w:val="003D5062"/>
    <w:rsid w:val="003E55CC"/>
    <w:rsid w:val="004061DC"/>
    <w:rsid w:val="00414980"/>
    <w:rsid w:val="00490477"/>
    <w:rsid w:val="005064A1"/>
    <w:rsid w:val="005208C0"/>
    <w:rsid w:val="0053528C"/>
    <w:rsid w:val="00574888"/>
    <w:rsid w:val="0057552F"/>
    <w:rsid w:val="005D350C"/>
    <w:rsid w:val="00600425"/>
    <w:rsid w:val="0060430C"/>
    <w:rsid w:val="00633B72"/>
    <w:rsid w:val="00662404"/>
    <w:rsid w:val="006A3405"/>
    <w:rsid w:val="006F21B3"/>
    <w:rsid w:val="006F47F9"/>
    <w:rsid w:val="00796F64"/>
    <w:rsid w:val="007F210C"/>
    <w:rsid w:val="00831FEE"/>
    <w:rsid w:val="0083501E"/>
    <w:rsid w:val="008A58E7"/>
    <w:rsid w:val="008A69A7"/>
    <w:rsid w:val="008E0E39"/>
    <w:rsid w:val="00944E2C"/>
    <w:rsid w:val="0096044D"/>
    <w:rsid w:val="00963E95"/>
    <w:rsid w:val="00965615"/>
    <w:rsid w:val="00973AC2"/>
    <w:rsid w:val="00987C18"/>
    <w:rsid w:val="009B533A"/>
    <w:rsid w:val="009C161E"/>
    <w:rsid w:val="009F2AE9"/>
    <w:rsid w:val="00AA1E03"/>
    <w:rsid w:val="00AC3405"/>
    <w:rsid w:val="00AD665A"/>
    <w:rsid w:val="00B63544"/>
    <w:rsid w:val="00B96B44"/>
    <w:rsid w:val="00BD0478"/>
    <w:rsid w:val="00BE5EB5"/>
    <w:rsid w:val="00BE7BF0"/>
    <w:rsid w:val="00C02EBC"/>
    <w:rsid w:val="00C05644"/>
    <w:rsid w:val="00C20735"/>
    <w:rsid w:val="00C529E7"/>
    <w:rsid w:val="00C5415A"/>
    <w:rsid w:val="00C562ED"/>
    <w:rsid w:val="00C770F3"/>
    <w:rsid w:val="00CA0BA8"/>
    <w:rsid w:val="00CA583D"/>
    <w:rsid w:val="00D47309"/>
    <w:rsid w:val="00D615CC"/>
    <w:rsid w:val="00D759CD"/>
    <w:rsid w:val="00DA6FCB"/>
    <w:rsid w:val="00DF1932"/>
    <w:rsid w:val="00DF4F7D"/>
    <w:rsid w:val="00E22B56"/>
    <w:rsid w:val="00E31112"/>
    <w:rsid w:val="00E578BE"/>
    <w:rsid w:val="00E775DE"/>
    <w:rsid w:val="00E853AD"/>
    <w:rsid w:val="00EB3DFD"/>
    <w:rsid w:val="00EB7ED4"/>
    <w:rsid w:val="00EF399E"/>
    <w:rsid w:val="00F506F7"/>
    <w:rsid w:val="00F64BE7"/>
    <w:rsid w:val="00F86409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asn.sk/prihla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ovakiaring.sk/sk/keko-auto-show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s-asn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dcterms:created xsi:type="dcterms:W3CDTF">2025-10-03T10:59:00Z</dcterms:created>
  <dcterms:modified xsi:type="dcterms:W3CDTF">2025-10-03T10:59:00Z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