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7BFDA" w14:textId="77777777" w:rsidR="007551B7" w:rsidRDefault="007551B7" w:rsidP="007551B7">
      <w:pPr>
        <w:jc w:val="center"/>
        <w:rPr>
          <w:b/>
          <w:bCs/>
          <w:sz w:val="28"/>
          <w:szCs w:val="28"/>
        </w:rPr>
      </w:pPr>
      <w:r w:rsidRPr="007551B7">
        <w:rPr>
          <w:b/>
          <w:bCs/>
          <w:sz w:val="28"/>
          <w:szCs w:val="28"/>
        </w:rPr>
        <w:t>Veľká cena SR na Slovakia Ringu v znamení triumfov Slovákov</w:t>
      </w:r>
    </w:p>
    <w:p w14:paraId="73729E13" w14:textId="77777777" w:rsidR="009C30EB" w:rsidRPr="007551B7" w:rsidRDefault="009C30EB" w:rsidP="007551B7">
      <w:pPr>
        <w:jc w:val="center"/>
        <w:rPr>
          <w:b/>
          <w:bCs/>
          <w:sz w:val="28"/>
          <w:szCs w:val="28"/>
        </w:rPr>
      </w:pPr>
    </w:p>
    <w:p w14:paraId="4477EB42" w14:textId="6E24BB86" w:rsidR="007551B7" w:rsidRPr="009C30EB" w:rsidRDefault="009C30EB" w:rsidP="007551B7">
      <w:pPr>
        <w:rPr>
          <w:b/>
          <w:bCs/>
          <w:sz w:val="24"/>
          <w:szCs w:val="24"/>
        </w:rPr>
      </w:pPr>
      <w:r w:rsidRPr="009C30EB">
        <w:rPr>
          <w:b/>
          <w:bCs/>
          <w:sz w:val="24"/>
          <w:szCs w:val="24"/>
        </w:rPr>
        <w:t xml:space="preserve">25.8.2024, Orechová Potôň - </w:t>
      </w:r>
      <w:r w:rsidR="007551B7" w:rsidRPr="009C30EB">
        <w:rPr>
          <w:b/>
          <w:bCs/>
          <w:sz w:val="24"/>
          <w:szCs w:val="24"/>
        </w:rPr>
        <w:t xml:space="preserve">Slovenskí automobiloví pretekári sa tešili z víťazstiev na vrcholných pretekoch sezóny, tradičnej augustovej OMV </w:t>
      </w:r>
      <w:proofErr w:type="spellStart"/>
      <w:r w:rsidR="007551B7" w:rsidRPr="009C30EB">
        <w:rPr>
          <w:b/>
          <w:bCs/>
          <w:sz w:val="24"/>
          <w:szCs w:val="24"/>
        </w:rPr>
        <w:t>Maxxmotion</w:t>
      </w:r>
      <w:proofErr w:type="spellEnd"/>
      <w:r w:rsidR="007551B7" w:rsidRPr="009C30EB">
        <w:rPr>
          <w:b/>
          <w:bCs/>
          <w:sz w:val="24"/>
          <w:szCs w:val="24"/>
        </w:rPr>
        <w:t xml:space="preserve"> Veľkej cene Slovenskej republiky 2024 pretekov automobilov na okruhu. </w:t>
      </w:r>
    </w:p>
    <w:p w14:paraId="47890D61" w14:textId="77777777" w:rsidR="007551B7" w:rsidRDefault="007551B7" w:rsidP="007551B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Šprintové</w:t>
      </w:r>
      <w:proofErr w:type="spellEnd"/>
      <w:r>
        <w:rPr>
          <w:sz w:val="24"/>
          <w:szCs w:val="24"/>
        </w:rPr>
        <w:t xml:space="preserve"> preteky ovládol po sobotňajšom víťazstve aj v nedeľu Miro Konôpka z tímu ARC Bratislava na prototype </w:t>
      </w:r>
      <w:proofErr w:type="spellStart"/>
      <w:r>
        <w:rPr>
          <w:sz w:val="24"/>
          <w:szCs w:val="24"/>
        </w:rPr>
        <w:t>Ligier</w:t>
      </w:r>
      <w:proofErr w:type="spellEnd"/>
      <w:r>
        <w:rPr>
          <w:sz w:val="24"/>
          <w:szCs w:val="24"/>
        </w:rPr>
        <w:t xml:space="preserve"> LMP3 a získal cenu relácie Pozor, zákruta. </w:t>
      </w:r>
    </w:p>
    <w:p w14:paraId="6FD32A3C" w14:textId="70658FB8" w:rsidR="007551B7" w:rsidRDefault="007551B7" w:rsidP="007551B7">
      <w:pPr>
        <w:rPr>
          <w:sz w:val="24"/>
          <w:szCs w:val="24"/>
        </w:rPr>
      </w:pPr>
      <w:r>
        <w:rPr>
          <w:sz w:val="24"/>
          <w:szCs w:val="24"/>
        </w:rPr>
        <w:t xml:space="preserve">V kategórii GT3 vyhral </w:t>
      </w:r>
      <w:proofErr w:type="spellStart"/>
      <w:r>
        <w:rPr>
          <w:sz w:val="24"/>
          <w:szCs w:val="24"/>
        </w:rPr>
        <w:t>Antal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Zsigó</w:t>
      </w:r>
      <w:proofErr w:type="spellEnd"/>
      <w:r>
        <w:rPr>
          <w:sz w:val="24"/>
          <w:szCs w:val="24"/>
        </w:rPr>
        <w:t xml:space="preserve"> na BMW </w:t>
      </w:r>
      <w:r w:rsidR="009C30EB">
        <w:rPr>
          <w:sz w:val="24"/>
          <w:szCs w:val="24"/>
        </w:rPr>
        <w:t xml:space="preserve">M4 GT3 </w:t>
      </w:r>
      <w:r>
        <w:rPr>
          <w:sz w:val="24"/>
          <w:szCs w:val="24"/>
        </w:rPr>
        <w:t xml:space="preserve">tímu </w:t>
      </w:r>
      <w:proofErr w:type="spellStart"/>
      <w:r>
        <w:rPr>
          <w:sz w:val="24"/>
          <w:szCs w:val="24"/>
        </w:rPr>
        <w:t>Trevor</w:t>
      </w:r>
      <w:proofErr w:type="spellEnd"/>
      <w:r>
        <w:rPr>
          <w:sz w:val="24"/>
          <w:szCs w:val="24"/>
        </w:rPr>
        <w:t xml:space="preserve"> Racing. V GTX zviedli pekný súboj o víťazstvo dvaja slovenskí pretekári. 17-ročný Adam Konôpka na </w:t>
      </w:r>
      <w:proofErr w:type="spellStart"/>
      <w:r>
        <w:rPr>
          <w:sz w:val="24"/>
          <w:szCs w:val="24"/>
        </w:rPr>
        <w:t>Lamborghini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Huracán</w:t>
      </w:r>
      <w:proofErr w:type="spellEnd"/>
      <w:r>
        <w:rPr>
          <w:sz w:val="24"/>
          <w:szCs w:val="24"/>
        </w:rPr>
        <w:t xml:space="preserve">  z tímu ARC Bratislava zdolal na trati Štefana Rosinu, ktorý štartoval v </w:t>
      </w:r>
      <w:proofErr w:type="spellStart"/>
      <w:r>
        <w:rPr>
          <w:sz w:val="24"/>
          <w:szCs w:val="24"/>
        </w:rPr>
        <w:t>Lamborghini</w:t>
      </w:r>
      <w:proofErr w:type="spellEnd"/>
      <w:r>
        <w:rPr>
          <w:sz w:val="24"/>
          <w:szCs w:val="24"/>
        </w:rPr>
        <w:t xml:space="preserve"> </w:t>
      </w:r>
      <w:r w:rsidR="009C30EB">
        <w:rPr>
          <w:sz w:val="24"/>
          <w:szCs w:val="24"/>
        </w:rPr>
        <w:t xml:space="preserve">Super </w:t>
      </w:r>
      <w:proofErr w:type="spellStart"/>
      <w:r w:rsidR="009C30EB">
        <w:rPr>
          <w:sz w:val="24"/>
          <w:szCs w:val="24"/>
        </w:rPr>
        <w:t>Tropheo</w:t>
      </w:r>
      <w:proofErr w:type="spellEnd"/>
      <w:r w:rsidR="009C30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tímu </w:t>
      </w:r>
      <w:proofErr w:type="spellStart"/>
      <w:r>
        <w:rPr>
          <w:sz w:val="24"/>
          <w:szCs w:val="24"/>
        </w:rPr>
        <w:t>Mičánek</w:t>
      </w:r>
      <w:proofErr w:type="spellEnd"/>
      <w:r>
        <w:rPr>
          <w:sz w:val="24"/>
          <w:szCs w:val="24"/>
        </w:rPr>
        <w:t xml:space="preserve"> Motorsport </w:t>
      </w:r>
      <w:proofErr w:type="spellStart"/>
      <w:r>
        <w:rPr>
          <w:sz w:val="24"/>
          <w:szCs w:val="24"/>
        </w:rPr>
        <w:t>pwrd</w:t>
      </w:r>
      <w:proofErr w:type="spellEnd"/>
      <w:r>
        <w:rPr>
          <w:sz w:val="24"/>
          <w:szCs w:val="24"/>
        </w:rPr>
        <w:t xml:space="preserve"> by </w:t>
      </w:r>
      <w:proofErr w:type="spellStart"/>
      <w:r>
        <w:rPr>
          <w:sz w:val="24"/>
          <w:szCs w:val="24"/>
        </w:rPr>
        <w:t>Buggyra</w:t>
      </w:r>
      <w:proofErr w:type="spellEnd"/>
      <w:r>
        <w:rPr>
          <w:sz w:val="24"/>
          <w:szCs w:val="24"/>
        </w:rPr>
        <w:t xml:space="preserve">. </w:t>
      </w:r>
    </w:p>
    <w:p w14:paraId="1308447F" w14:textId="740ED478" w:rsidR="007551B7" w:rsidRDefault="007551B7" w:rsidP="007551B7">
      <w:pPr>
        <w:rPr>
          <w:sz w:val="24"/>
          <w:szCs w:val="24"/>
        </w:rPr>
      </w:pPr>
      <w:r>
        <w:rPr>
          <w:sz w:val="24"/>
          <w:szCs w:val="24"/>
        </w:rPr>
        <w:t xml:space="preserve">Slovenská hymna znela aj v pretekoch </w:t>
      </w:r>
      <w:proofErr w:type="spellStart"/>
      <w:r>
        <w:rPr>
          <w:sz w:val="24"/>
          <w:szCs w:val="24"/>
        </w:rPr>
        <w:t>Clio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Cupu</w:t>
      </w:r>
      <w:proofErr w:type="spellEnd"/>
      <w:r>
        <w:rPr>
          <w:sz w:val="24"/>
          <w:szCs w:val="24"/>
        </w:rPr>
        <w:t xml:space="preserve">. V triede TCC1 zvíťazil Marko </w:t>
      </w:r>
      <w:proofErr w:type="spellStart"/>
      <w:r>
        <w:rPr>
          <w:sz w:val="24"/>
          <w:szCs w:val="24"/>
        </w:rPr>
        <w:t>Kaz</w:t>
      </w:r>
      <w:r w:rsidR="009C30EB">
        <w:rPr>
          <w:sz w:val="24"/>
          <w:szCs w:val="24"/>
        </w:rPr>
        <w:t>a</w:t>
      </w:r>
      <w:r>
        <w:rPr>
          <w:sz w:val="24"/>
          <w:szCs w:val="24"/>
        </w:rPr>
        <w:t>rka</w:t>
      </w:r>
      <w:proofErr w:type="spellEnd"/>
      <w:r>
        <w:rPr>
          <w:sz w:val="24"/>
          <w:szCs w:val="24"/>
        </w:rPr>
        <w:t xml:space="preserve"> pred Chorvátom </w:t>
      </w:r>
      <w:proofErr w:type="spellStart"/>
      <w:r>
        <w:rPr>
          <w:sz w:val="24"/>
          <w:szCs w:val="24"/>
        </w:rPr>
        <w:t>Valterom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Nezičom</w:t>
      </w:r>
      <w:proofErr w:type="spellEnd"/>
      <w:r>
        <w:rPr>
          <w:sz w:val="24"/>
          <w:szCs w:val="24"/>
        </w:rPr>
        <w:t xml:space="preserve"> a svojim bratom Tomášom </w:t>
      </w:r>
      <w:proofErr w:type="spellStart"/>
      <w:r>
        <w:rPr>
          <w:sz w:val="24"/>
          <w:szCs w:val="24"/>
        </w:rPr>
        <w:t>Kaz</w:t>
      </w:r>
      <w:r w:rsidR="009C30EB">
        <w:rPr>
          <w:sz w:val="24"/>
          <w:szCs w:val="24"/>
        </w:rPr>
        <w:t>a</w:t>
      </w:r>
      <w:r>
        <w:rPr>
          <w:sz w:val="24"/>
          <w:szCs w:val="24"/>
        </w:rPr>
        <w:t>rkom</w:t>
      </w:r>
      <w:proofErr w:type="spellEnd"/>
      <w:r>
        <w:rPr>
          <w:sz w:val="24"/>
          <w:szCs w:val="24"/>
        </w:rPr>
        <w:t xml:space="preserve">. Skvelý výsledok v podobe 6. miesta v celkovom poradí a 3. priečky v hodnotení Junior zaznamenal Simon </w:t>
      </w:r>
      <w:proofErr w:type="spellStart"/>
      <w:r>
        <w:rPr>
          <w:sz w:val="24"/>
          <w:szCs w:val="24"/>
        </w:rPr>
        <w:t>Sikhart</w:t>
      </w:r>
      <w:proofErr w:type="spellEnd"/>
      <w:r>
        <w:rPr>
          <w:sz w:val="24"/>
          <w:szCs w:val="24"/>
        </w:rPr>
        <w:t xml:space="preserve">. </w:t>
      </w:r>
    </w:p>
    <w:p w14:paraId="3F3889FD" w14:textId="77777777" w:rsidR="007551B7" w:rsidRDefault="007551B7" w:rsidP="007551B7">
      <w:pPr>
        <w:rPr>
          <w:sz w:val="24"/>
          <w:szCs w:val="24"/>
        </w:rPr>
      </w:pPr>
      <w:r>
        <w:rPr>
          <w:sz w:val="24"/>
          <w:szCs w:val="24"/>
        </w:rPr>
        <w:t xml:space="preserve">Veľká cena SR ako tradičné motoristické podujatie prilákalo na tribúny Slovakia Ringu tisícky spokojných divákov. V sprievodnom programe mohli sledovať aj leteckú šou prúdového lietadla L-29 Delfín či tanečné vystúpenie Majsteriek Európy skupiny </w:t>
      </w:r>
      <w:proofErr w:type="spellStart"/>
      <w:r>
        <w:rPr>
          <w:sz w:val="24"/>
          <w:szCs w:val="24"/>
        </w:rPr>
        <w:t>Grandees</w:t>
      </w:r>
      <w:proofErr w:type="spellEnd"/>
      <w:r>
        <w:rPr>
          <w:sz w:val="24"/>
          <w:szCs w:val="24"/>
        </w:rPr>
        <w:t xml:space="preserve"> zo Šamorína.</w:t>
      </w:r>
    </w:p>
    <w:p w14:paraId="4A84018D" w14:textId="285C4136" w:rsidR="009C30EB" w:rsidRDefault="009C30EB" w:rsidP="007551B7">
      <w:pPr>
        <w:rPr>
          <w:sz w:val="24"/>
          <w:szCs w:val="24"/>
        </w:rPr>
      </w:pPr>
      <w:r>
        <w:rPr>
          <w:sz w:val="24"/>
          <w:szCs w:val="24"/>
        </w:rPr>
        <w:t>Viac informácií o podujatí a kompletné výsledky víkendových pretekov nájdete na</w:t>
      </w:r>
    </w:p>
    <w:p w14:paraId="563CEF15" w14:textId="17B6D0F2" w:rsidR="009C30EB" w:rsidRPr="00F41BD3" w:rsidRDefault="00000000" w:rsidP="007551B7">
      <w:pPr>
        <w:rPr>
          <w:sz w:val="24"/>
          <w:szCs w:val="24"/>
        </w:rPr>
      </w:pPr>
      <w:hyperlink r:id="rId6" w:history="1">
        <w:r w:rsidR="009C30EB" w:rsidRPr="00424544">
          <w:rPr>
            <w:rStyle w:val="Hypertextovprepojenie"/>
            <w:sz w:val="24"/>
            <w:szCs w:val="24"/>
          </w:rPr>
          <w:t>https://slovakiaring.sk/sk/omv-maxxmotion-velka-cena-slovenskej-republiky-2024</w:t>
        </w:r>
      </w:hyperlink>
      <w:r w:rsidR="009C30EB">
        <w:rPr>
          <w:sz w:val="24"/>
          <w:szCs w:val="24"/>
        </w:rPr>
        <w:t xml:space="preserve"> </w:t>
      </w:r>
    </w:p>
    <w:p w14:paraId="51E04588" w14:textId="6B42CA00" w:rsidR="00394914" w:rsidRPr="00394914" w:rsidRDefault="00394914" w:rsidP="00394914">
      <w:pPr>
        <w:rPr>
          <w:iCs/>
        </w:rPr>
      </w:pPr>
    </w:p>
    <w:p w14:paraId="78226963" w14:textId="46B522B2" w:rsidR="001260EA" w:rsidRPr="00B96B44" w:rsidRDefault="00973AC2">
      <w:r w:rsidRPr="00B96B44">
        <w:rPr>
          <w:i/>
        </w:rPr>
        <w:t>***</w:t>
      </w:r>
    </w:p>
    <w:p w14:paraId="5B31F027" w14:textId="77777777" w:rsidR="001260EA" w:rsidRPr="00B96B44" w:rsidRDefault="00973AC2">
      <w:r w:rsidRPr="00B96B44">
        <w:rPr>
          <w:b/>
          <w:i/>
        </w:rPr>
        <w:t>Okruh SLOVAKIA RING / Areál SLOVAKIA RING</w:t>
      </w:r>
    </w:p>
    <w:p w14:paraId="25D6E54E" w14:textId="77777777" w:rsidR="001260EA" w:rsidRPr="00B96B44" w:rsidRDefault="00973AC2">
      <w:pPr>
        <w:jc w:val="both"/>
      </w:pPr>
      <w:r w:rsidRPr="00B96B44">
        <w:rPr>
          <w:i/>
        </w:rPr>
        <w:t xml:space="preserve">SLOVAKIA RING je profesionálny pretekársky okruh s licenciou FIA 2. stupňa, jediný svojho druhu na Slovensku. S celkovou dĺžkou 5922 m sa radí medzi najdlhšie v Európe. Kvalitatívnymi a bezpečnostnými parametrami vytvára okruh zázemie pre prestížne svetové šampionáty pod hlavičkami FIA a FIM. Od roku 2010 prináša podujatia pre profesionálnych jazdcov, amatérov, firmy a širokú verejnosť. </w:t>
      </w:r>
    </w:p>
    <w:p w14:paraId="4027B2B5" w14:textId="488DF53E" w:rsidR="001260EA" w:rsidRPr="00B96B44" w:rsidRDefault="00973AC2">
      <w:pPr>
        <w:spacing w:line="240" w:lineRule="auto"/>
        <w:jc w:val="both"/>
      </w:pPr>
      <w:r w:rsidRPr="00B96B44">
        <w:rPr>
          <w:i/>
        </w:rPr>
        <w:t xml:space="preserve">SLOVAKIA RING pri Orechovej Potôni predstavuje jedinečný areál - jediný svojho druhu na Slovensku. Ponúka možnosti jazdiť na profesionálnom </w:t>
      </w:r>
      <w:proofErr w:type="spellStart"/>
      <w:r w:rsidRPr="00B96B44">
        <w:rPr>
          <w:i/>
        </w:rPr>
        <w:t>automotodróme</w:t>
      </w:r>
      <w:proofErr w:type="spellEnd"/>
      <w:r w:rsidRPr="00B96B44">
        <w:rPr>
          <w:i/>
        </w:rPr>
        <w:t xml:space="preserve">, zdokonaliť sa v škole bezpečnej jazdy, vyskúšať si terénnu jazdu vo vynovenom </w:t>
      </w:r>
      <w:proofErr w:type="spellStart"/>
      <w:r w:rsidRPr="00B96B44">
        <w:rPr>
          <w:b/>
          <w:i/>
        </w:rPr>
        <w:t>off-road</w:t>
      </w:r>
      <w:proofErr w:type="spellEnd"/>
      <w:r w:rsidRPr="00B96B44">
        <w:rPr>
          <w:b/>
          <w:i/>
        </w:rPr>
        <w:t xml:space="preserve"> areáli</w:t>
      </w:r>
      <w:r w:rsidRPr="00B96B44">
        <w:rPr>
          <w:i/>
        </w:rPr>
        <w:t xml:space="preserve"> a užiť si relax v hoteli. Súčasťou širšieho areálu je aj </w:t>
      </w:r>
      <w:proofErr w:type="spellStart"/>
      <w:r w:rsidRPr="00B96B44">
        <w:rPr>
          <w:b/>
          <w:i/>
        </w:rPr>
        <w:t>Malkia</w:t>
      </w:r>
      <w:proofErr w:type="spellEnd"/>
      <w:r w:rsidRPr="00B96B44">
        <w:rPr>
          <w:b/>
          <w:i/>
        </w:rPr>
        <w:t xml:space="preserve"> Park </w:t>
      </w:r>
      <w:r w:rsidRPr="00B96B44">
        <w:rPr>
          <w:i/>
        </w:rPr>
        <w:t>-</w:t>
      </w:r>
      <w:r w:rsidRPr="00B96B44">
        <w:rPr>
          <w:b/>
          <w:i/>
        </w:rPr>
        <w:t xml:space="preserve"> </w:t>
      </w:r>
      <w:r w:rsidRPr="00B96B44">
        <w:rPr>
          <w:i/>
        </w:rPr>
        <w:t xml:space="preserve">útočisko pre exotické zvieratá. K novým atrakciám patrí tiež </w:t>
      </w:r>
      <w:r w:rsidRPr="00B96B44">
        <w:rPr>
          <w:b/>
          <w:i/>
        </w:rPr>
        <w:t>Vojenské múzeum.</w:t>
      </w:r>
      <w:r w:rsidRPr="00B96B44">
        <w:rPr>
          <w:i/>
        </w:rPr>
        <w:t xml:space="preserve"> Pre všetkých, ktorí si chcú preveriť a zdokonaliť svoje jazdecké zručnosti - či už na aute alebo motocykle, je pripravené profesionálne </w:t>
      </w:r>
      <w:r w:rsidRPr="00B96B44">
        <w:rPr>
          <w:b/>
          <w:i/>
        </w:rPr>
        <w:t>CENTRUM BEZPEČNEJ JAZDY</w:t>
      </w:r>
      <w:r w:rsidRPr="00B96B44">
        <w:rPr>
          <w:i/>
        </w:rPr>
        <w:t xml:space="preserve"> s najmodernejším tréningovým cvičiskom v strednej Európe. Po aktívnom výkone si môžete dopriať výdatný obed či večeru v reštaurácii Ring a </w:t>
      </w:r>
      <w:r w:rsidRPr="00B96B44">
        <w:rPr>
          <w:b/>
          <w:i/>
        </w:rPr>
        <w:t>Hoteli Ring***</w:t>
      </w:r>
      <w:r w:rsidRPr="00B96B44">
        <w:rPr>
          <w:i/>
        </w:rPr>
        <w:t>, ktorý ponúka komfortné ubytovanie.</w:t>
      </w:r>
      <w:r w:rsidR="00380F63">
        <w:rPr>
          <w:i/>
        </w:rPr>
        <w:t xml:space="preserve"> Poslednou akvizíciou v areáli je špičkové </w:t>
      </w:r>
      <w:r w:rsidR="00380F63" w:rsidRPr="005D350C">
        <w:rPr>
          <w:b/>
          <w:bCs/>
          <w:i/>
        </w:rPr>
        <w:lastRenderedPageBreak/>
        <w:t>Slovenské motokárové centrum</w:t>
      </w:r>
      <w:r w:rsidR="00380F63">
        <w:rPr>
          <w:i/>
        </w:rPr>
        <w:t xml:space="preserve"> a jeho vonkajšia dráha dlhá 1170m. To ponúka bezkonkurenčný priestor pre aktívne jazdy na motokárach pre deti, dospelých ale aj majiteľov vlastných motokár. Centrum a dráha je ako jediná na Slovensku homologizovaná licenciou CIK-FIA.</w:t>
      </w:r>
    </w:p>
    <w:p w14:paraId="44FDBB15" w14:textId="6246880D" w:rsidR="00F86409" w:rsidRPr="007F210C" w:rsidRDefault="00F86409">
      <w:pPr>
        <w:spacing w:before="280" w:after="0" w:line="240" w:lineRule="auto"/>
        <w:rPr>
          <w:b/>
          <w:color w:val="FF0000"/>
        </w:rPr>
      </w:pPr>
      <w:r w:rsidRPr="007F210C">
        <w:rPr>
          <w:b/>
          <w:color w:val="FF0000"/>
        </w:rPr>
        <w:t>GENERÁLNYM REKLAMNÝM PARTNEROM OKUHU</w:t>
      </w:r>
      <w:r w:rsidR="00213CD5" w:rsidRPr="007F210C">
        <w:rPr>
          <w:b/>
          <w:color w:val="FF0000"/>
        </w:rPr>
        <w:t xml:space="preserve"> SLOVAKIA RING </w:t>
      </w:r>
      <w:r w:rsidRPr="007F210C">
        <w:rPr>
          <w:b/>
          <w:color w:val="FF0000"/>
        </w:rPr>
        <w:t xml:space="preserve"> JE OMV SLOVENSKO.</w:t>
      </w:r>
    </w:p>
    <w:p w14:paraId="4DFFADA2" w14:textId="54FEEC85" w:rsidR="001260EA" w:rsidRPr="00B96B44" w:rsidRDefault="00973AC2">
      <w:pPr>
        <w:spacing w:before="280" w:after="0" w:line="240" w:lineRule="auto"/>
        <w:rPr>
          <w:b/>
        </w:rPr>
      </w:pPr>
      <w:r w:rsidRPr="00B96B44">
        <w:rPr>
          <w:b/>
        </w:rPr>
        <w:t>Ďalšie informácie:</w:t>
      </w:r>
    </w:p>
    <w:tbl>
      <w:tblPr>
        <w:tblW w:w="907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4535"/>
      </w:tblGrid>
      <w:tr w:rsidR="001260EA" w:rsidRPr="00B96B44" w14:paraId="443428BD" w14:textId="77777777">
        <w:tc>
          <w:tcPr>
            <w:tcW w:w="4536" w:type="dxa"/>
            <w:shd w:val="clear" w:color="auto" w:fill="auto"/>
          </w:tcPr>
          <w:p w14:paraId="64B4FE8F" w14:textId="47BA796E" w:rsidR="001260EA" w:rsidRPr="00B96B44" w:rsidRDefault="005D350C">
            <w:pPr>
              <w:pStyle w:val="Zkladntext"/>
            </w:pPr>
            <w:r>
              <w:t xml:space="preserve">Ing. </w:t>
            </w:r>
            <w:r w:rsidR="00973AC2" w:rsidRPr="00B96B44">
              <w:t>Peter Pecze</w:t>
            </w:r>
            <w:r w:rsidR="00973AC2" w:rsidRPr="00B96B44">
              <w:br/>
              <w:t xml:space="preserve">Marketing </w:t>
            </w:r>
            <w:proofErr w:type="spellStart"/>
            <w:r w:rsidR="00973AC2" w:rsidRPr="00B96B44">
              <w:t>Director</w:t>
            </w:r>
            <w:proofErr w:type="spellEnd"/>
            <w:r w:rsidR="00973AC2" w:rsidRPr="00B96B44">
              <w:t>, SLOVAKIA RING</w:t>
            </w:r>
            <w:r w:rsidR="00973AC2" w:rsidRPr="00B96B44">
              <w:br/>
              <w:t>mobil: +421 911 423 134</w:t>
            </w:r>
            <w:r w:rsidR="00973AC2" w:rsidRPr="00B96B44">
              <w:br/>
              <w:t>e-mail: pecze@slovakiaring.sk</w:t>
            </w:r>
          </w:p>
        </w:tc>
        <w:tc>
          <w:tcPr>
            <w:tcW w:w="4535" w:type="dxa"/>
            <w:shd w:val="clear" w:color="auto" w:fill="auto"/>
          </w:tcPr>
          <w:p w14:paraId="0E96A492" w14:textId="1CF1AD1B" w:rsidR="001260EA" w:rsidRPr="00B96B44" w:rsidRDefault="001260EA">
            <w:pPr>
              <w:pStyle w:val="Zkladntext"/>
            </w:pPr>
          </w:p>
        </w:tc>
      </w:tr>
    </w:tbl>
    <w:p w14:paraId="200BC13D" w14:textId="77777777" w:rsidR="001260EA" w:rsidRPr="00B96B44" w:rsidRDefault="001260EA">
      <w:pPr>
        <w:jc w:val="both"/>
      </w:pPr>
    </w:p>
    <w:sectPr w:rsidR="001260EA" w:rsidRPr="00B96B44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AFDC4" w14:textId="77777777" w:rsidR="00DF2710" w:rsidRDefault="00DF2710">
      <w:pPr>
        <w:spacing w:after="0" w:line="240" w:lineRule="auto"/>
      </w:pPr>
      <w:r>
        <w:separator/>
      </w:r>
    </w:p>
  </w:endnote>
  <w:endnote w:type="continuationSeparator" w:id="0">
    <w:p w14:paraId="3BD17FE5" w14:textId="77777777" w:rsidR="00DF2710" w:rsidRDefault="00DF2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27AF9" w14:textId="77777777" w:rsidR="00DF2710" w:rsidRDefault="00DF2710">
      <w:pPr>
        <w:spacing w:after="0" w:line="240" w:lineRule="auto"/>
      </w:pPr>
      <w:r>
        <w:separator/>
      </w:r>
    </w:p>
  </w:footnote>
  <w:footnote w:type="continuationSeparator" w:id="0">
    <w:p w14:paraId="14E67418" w14:textId="77777777" w:rsidR="00DF2710" w:rsidRDefault="00DF2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C0027" w14:textId="77777777" w:rsidR="001260EA" w:rsidRDefault="00973AC2">
    <w:pPr>
      <w:pStyle w:val="Hlavika"/>
    </w:pPr>
    <w:r>
      <w:rPr>
        <w:noProof/>
        <w:lang w:eastAsia="sk-SK"/>
      </w:rPr>
      <w:drawing>
        <wp:inline distT="0" distB="0" distL="0" distR="0" wp14:anchorId="61B38786" wp14:editId="3F630834">
          <wp:extent cx="826770" cy="835660"/>
          <wp:effectExtent l="0" t="0" r="0" b="0"/>
          <wp:docPr id="1" name="image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EE9B4E" w14:textId="77777777" w:rsidR="001260EA" w:rsidRDefault="001260EA">
    <w:pPr>
      <w:pStyle w:val="Hlavika"/>
    </w:pPr>
  </w:p>
  <w:p w14:paraId="08C8CF96" w14:textId="77777777" w:rsidR="001260EA" w:rsidRDefault="001260E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4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EA"/>
    <w:rsid w:val="000025FD"/>
    <w:rsid w:val="000C3932"/>
    <w:rsid w:val="000D52A5"/>
    <w:rsid w:val="001260EA"/>
    <w:rsid w:val="00160D53"/>
    <w:rsid w:val="001D6A20"/>
    <w:rsid w:val="00213CD5"/>
    <w:rsid w:val="00263348"/>
    <w:rsid w:val="002A6542"/>
    <w:rsid w:val="002F38DA"/>
    <w:rsid w:val="00321E8D"/>
    <w:rsid w:val="00375D0D"/>
    <w:rsid w:val="00380F63"/>
    <w:rsid w:val="003842EC"/>
    <w:rsid w:val="00394914"/>
    <w:rsid w:val="00414980"/>
    <w:rsid w:val="00490477"/>
    <w:rsid w:val="004E3BC2"/>
    <w:rsid w:val="005064A1"/>
    <w:rsid w:val="005208C0"/>
    <w:rsid w:val="0053528C"/>
    <w:rsid w:val="00540368"/>
    <w:rsid w:val="00574888"/>
    <w:rsid w:val="0057552F"/>
    <w:rsid w:val="005D350C"/>
    <w:rsid w:val="00600425"/>
    <w:rsid w:val="00633B72"/>
    <w:rsid w:val="00662404"/>
    <w:rsid w:val="006A3405"/>
    <w:rsid w:val="006F21B3"/>
    <w:rsid w:val="006F47F9"/>
    <w:rsid w:val="007551B7"/>
    <w:rsid w:val="00796F64"/>
    <w:rsid w:val="007E47D0"/>
    <w:rsid w:val="007F210C"/>
    <w:rsid w:val="00831FEE"/>
    <w:rsid w:val="0083501E"/>
    <w:rsid w:val="008A58E7"/>
    <w:rsid w:val="008A69A7"/>
    <w:rsid w:val="008E0E39"/>
    <w:rsid w:val="00944E2C"/>
    <w:rsid w:val="0096044D"/>
    <w:rsid w:val="00963E95"/>
    <w:rsid w:val="00965615"/>
    <w:rsid w:val="00973AC2"/>
    <w:rsid w:val="00987C18"/>
    <w:rsid w:val="009B533A"/>
    <w:rsid w:val="009C161E"/>
    <w:rsid w:val="009C30EB"/>
    <w:rsid w:val="009F2AE9"/>
    <w:rsid w:val="00AA1E03"/>
    <w:rsid w:val="00AC3405"/>
    <w:rsid w:val="00AD665A"/>
    <w:rsid w:val="00B63544"/>
    <w:rsid w:val="00B96B44"/>
    <w:rsid w:val="00BE5EB5"/>
    <w:rsid w:val="00BE7BF0"/>
    <w:rsid w:val="00C02EBC"/>
    <w:rsid w:val="00C05644"/>
    <w:rsid w:val="00C20735"/>
    <w:rsid w:val="00C529E7"/>
    <w:rsid w:val="00C770F3"/>
    <w:rsid w:val="00CA0BA8"/>
    <w:rsid w:val="00D56C7C"/>
    <w:rsid w:val="00D759CD"/>
    <w:rsid w:val="00DA6FCB"/>
    <w:rsid w:val="00DF1932"/>
    <w:rsid w:val="00DF2710"/>
    <w:rsid w:val="00DF4F7D"/>
    <w:rsid w:val="00E31112"/>
    <w:rsid w:val="00E775DE"/>
    <w:rsid w:val="00EB3DFD"/>
    <w:rsid w:val="00F506F7"/>
    <w:rsid w:val="00F64BE7"/>
    <w:rsid w:val="00F86409"/>
    <w:rsid w:val="00F9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5B9DE"/>
  <w15:docId w15:val="{D5560C0B-248A-4122-97D5-5CBFF03C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Arial Unicode MS" w:hAnsi="Calibri" w:cs="Arial Unicode MS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rFonts w:eastAsia="Calibri"/>
      <w:color w:val="00000A"/>
      <w:sz w:val="22"/>
    </w:rPr>
  </w:style>
  <w:style w:type="paragraph" w:styleId="Nadpis2">
    <w:name w:val="heading 2"/>
    <w:basedOn w:val="Normlny"/>
    <w:qFormat/>
    <w:pPr>
      <w:widowControl w:val="0"/>
      <w:spacing w:before="200" w:after="120"/>
      <w:outlineLvl w:val="1"/>
    </w:pPr>
    <w:rPr>
      <w:rFonts w:ascii="Liberation Serif" w:eastAsia="Tahoma" w:hAnsi="Liberation Serif" w:cs="Tahoma"/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</w:style>
  <w:style w:type="character" w:customStyle="1" w:styleId="PtaChar">
    <w:name w:val="Päta Char"/>
    <w:basedOn w:val="Predvolenpsmoodseku"/>
    <w:link w:val="Pta"/>
    <w:uiPriority w:val="99"/>
    <w:qFormat/>
  </w:style>
  <w:style w:type="character" w:customStyle="1" w:styleId="InternetLink">
    <w:name w:val="Internet Link"/>
    <w:basedOn w:val="Predvolenpsmoodseku"/>
    <w:uiPriority w:val="99"/>
    <w:unhideWhenUsed/>
    <w:rsid w:val="008D72DA"/>
    <w:rPr>
      <w:color w:val="0563C1" w:themeColor="hyperlink"/>
      <w:u w:val="single"/>
    </w:rPr>
  </w:style>
  <w:style w:type="character" w:customStyle="1" w:styleId="TextbublinyChar">
    <w:name w:val="Text bubliny Char"/>
    <w:basedOn w:val="Predvolenpsmoodseku"/>
    <w:link w:val="Textbubliny"/>
    <w:uiPriority w:val="99"/>
    <w:qFormat/>
    <w:rPr>
      <w:rFonts w:ascii="Tahoma" w:hAnsi="Tahoma" w:cs="Tahoma"/>
      <w:color w:val="00000A"/>
      <w:sz w:val="16"/>
      <w:szCs w:val="16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Silnzvraznenie">
    <w:name w:val="Silné zvýraznenie"/>
    <w:qFormat/>
    <w:rPr>
      <w:b/>
      <w:bCs/>
    </w:rPr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Internetovodkaz">
    <w:name w:val="Internetový odkaz"/>
    <w:qFormat/>
    <w:rPr>
      <w:color w:val="000080"/>
      <w:u w:val="single"/>
    </w:rPr>
  </w:style>
  <w:style w:type="character" w:customStyle="1" w:styleId="ListLabel8">
    <w:name w:val="ListLabel 8"/>
    <w:qFormat/>
  </w:style>
  <w:style w:type="character" w:customStyle="1" w:styleId="ListLabel9">
    <w:name w:val="ListLabel 9"/>
    <w:qFormat/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</w:style>
  <w:style w:type="character" w:customStyle="1" w:styleId="ListLabel12">
    <w:name w:val="ListLabel 12"/>
    <w:qFormat/>
  </w:style>
  <w:style w:type="character" w:customStyle="1" w:styleId="ListLabel13">
    <w:name w:val="ListLabel 13"/>
    <w:qFormat/>
  </w:style>
  <w:style w:type="character" w:customStyle="1" w:styleId="StrongEmphasis">
    <w:name w:val="Strong Emphasis"/>
    <w:qFormat/>
    <w:rPr>
      <w:b/>
      <w:bCs/>
    </w:rPr>
  </w:style>
  <w:style w:type="character" w:customStyle="1" w:styleId="ListLabel14">
    <w:name w:val="ListLabel 14"/>
    <w:qFormat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pacing w:before="120" w:after="120"/>
    </w:pPr>
    <w:rPr>
      <w:i/>
      <w:sz w:val="24"/>
      <w:szCs w:val="24"/>
    </w:rPr>
  </w:style>
  <w:style w:type="paragraph" w:customStyle="1" w:styleId="Index">
    <w:name w:val="Index"/>
    <w:basedOn w:val="Normlny"/>
    <w:qFormat/>
  </w:style>
  <w:style w:type="paragraph" w:customStyle="1" w:styleId="Nadpis">
    <w:name w:val="Nadpis"/>
    <w:basedOn w:val="Normlny"/>
    <w:qFormat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B96B4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96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lovakiaring.sk/sk/omv-maxxmotion-velka-cena-slovenskej-republiky-202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Trenkler</dc:creator>
  <dc:description/>
  <cp:lastModifiedBy>Akos Feher</cp:lastModifiedBy>
  <cp:revision>4</cp:revision>
  <dcterms:created xsi:type="dcterms:W3CDTF">2024-08-25T15:10:00Z</dcterms:created>
  <dcterms:modified xsi:type="dcterms:W3CDTF">2024-08-25T16:50:00Z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-368139003</vt:i4>
  </property>
</Properties>
</file>